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Rule="auto"/>
        <w:rPr/>
      </w:pPr>
      <w:r w:rsidDel="00000000" w:rsidR="00000000" w:rsidRPr="00000000">
        <w:rPr>
          <w:b w:val="1"/>
          <w:rtl w:val="0"/>
        </w:rPr>
        <w:t xml:space="preserve">Ashley Solano Hernandez</w:t>
      </w:r>
      <w:r w:rsidDel="00000000" w:rsidR="00000000" w:rsidRPr="00000000">
        <w:rPr>
          <w:rtl w:val="0"/>
        </w:rPr>
        <w:t xml:space="preserve"> is an emerging pianist and composer whose musical journey began in London at the age of six. Raised in a culturally rich environment, he developed a deep passion for music, nurtured by masterclasses and courses across England, Germany, France, Greece, and Spain. Currently completing the final year of a BMus in Performance and Composition at Trinity Laban Conservatoire of Music and Dance, he studies piano with Penelope Roskell, improvisation with Douglas Finch, and composition with Sam Hayden, after previous studies with Gwyn Pritchard and Stephen Montague.</w:t>
      </w:r>
    </w:p>
    <w:p w:rsidR="00000000" w:rsidDel="00000000" w:rsidP="00000000" w:rsidRDefault="00000000" w:rsidRPr="00000000" w14:paraId="00000002">
      <w:pPr>
        <w:spacing w:after="240" w:before="240" w:lineRule="auto"/>
        <w:rPr/>
      </w:pPr>
      <w:r w:rsidDel="00000000" w:rsidR="00000000" w:rsidRPr="00000000">
        <w:rPr>
          <w:rtl w:val="0"/>
        </w:rPr>
        <w:t xml:space="preserve">Ashley has performed at venues such as St. George’s, St. Alfege’s, All Saints Church, and Blackheath Halls, among others. His compositions blend classical European traditions with South American flair, highlighted in his upcoming releases, including his first two EPs and a suite titled </w:t>
      </w:r>
      <w:r w:rsidDel="00000000" w:rsidR="00000000" w:rsidRPr="00000000">
        <w:rPr>
          <w:i w:val="1"/>
          <w:rtl w:val="0"/>
        </w:rPr>
        <w:t xml:space="preserve">Carnaval de Barranquilla</w:t>
      </w:r>
      <w:r w:rsidDel="00000000" w:rsidR="00000000" w:rsidRPr="00000000">
        <w:rPr>
          <w:rtl w:val="0"/>
        </w:rPr>
        <w:t xml:space="preserve">, inspired by Colombia’s Barranquilla Carnival, capturing the vibrant spirit of his heritage through a pianistic lens.</w:t>
      </w:r>
    </w:p>
    <w:p w:rsidR="00000000" w:rsidDel="00000000" w:rsidP="00000000" w:rsidRDefault="00000000" w:rsidRPr="00000000" w14:paraId="00000003">
      <w:pPr>
        <w:spacing w:after="240" w:before="240" w:lineRule="auto"/>
        <w:rPr/>
      </w:pPr>
      <w:r w:rsidDel="00000000" w:rsidR="00000000" w:rsidRPr="00000000">
        <w:rPr>
          <w:rtl w:val="0"/>
        </w:rPr>
        <w:t xml:space="preserve">In addition to solo work, Ashley has collaborated in chamber music groups, performed in piano trios, duets with a soprano and violinist, and worked as a répétiteur in two operas. He teaches piano in a thriving studio of over 20 students, emphasizing healthy, expressive playing. Ashley is also a member of his Church's music group, alternating between playing the piano, singing, and directing during weekly Sunday masses.</w:t>
      </w:r>
    </w:p>
    <w:p w:rsidR="00000000" w:rsidDel="00000000" w:rsidP="00000000" w:rsidRDefault="00000000" w:rsidRPr="00000000" w14:paraId="00000004">
      <w:pPr>
        <w:spacing w:after="240" w:before="240" w:lineRule="auto"/>
        <w:rPr/>
      </w:pPr>
      <w:r w:rsidDel="00000000" w:rsidR="00000000" w:rsidRPr="00000000">
        <w:rPr>
          <w:rtl w:val="0"/>
        </w:rPr>
        <w:t xml:space="preserve">With an upcoming 10-date tour across the south of England and London, this tour marks an important milestone in Ashley's evolving career as he continues to build his presence in the classical music scene.</w:t>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